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14" w:rsidRDefault="00022914" w:rsidP="00022914">
      <w:pPr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 СРЕДНЯЯ ОБЩЕОБРАЗОВАТЕЛЬНАЯ ШКОЛА №17</w:t>
      </w:r>
    </w:p>
    <w:p w:rsidR="00022914" w:rsidRDefault="00022914" w:rsidP="000229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2914" w:rsidRDefault="00022914" w:rsidP="000229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113" w:tblpY="-17"/>
        <w:tblW w:w="13460" w:type="dxa"/>
        <w:tblLook w:val="04A0"/>
      </w:tblPr>
      <w:tblGrid>
        <w:gridCol w:w="353"/>
        <w:gridCol w:w="9536"/>
        <w:gridCol w:w="3571"/>
      </w:tblGrid>
      <w:tr w:rsidR="00022914" w:rsidTr="00022914">
        <w:trPr>
          <w:trHeight w:val="1448"/>
        </w:trPr>
        <w:tc>
          <w:tcPr>
            <w:tcW w:w="353" w:type="dxa"/>
          </w:tcPr>
          <w:p w:rsidR="00022914" w:rsidRDefault="000229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536" w:type="dxa"/>
            <w:hideMark/>
          </w:tcPr>
          <w:p w:rsidR="00022914" w:rsidRDefault="00022914">
            <w:pPr>
              <w:ind w:left="-2516" w:firstLine="2516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СОГЛАСОВАННО: </w:t>
            </w:r>
          </w:p>
          <w:p w:rsidR="00022914" w:rsidRDefault="000229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  по УВР</w:t>
            </w:r>
          </w:p>
          <w:p w:rsidR="00022914" w:rsidRDefault="007C40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  </w:t>
            </w:r>
            <w:r w:rsidR="002E350E">
              <w:rPr>
                <w:rFonts w:ascii="Times New Roman" w:eastAsia="Calibri" w:hAnsi="Times New Roman" w:cs="Times New Roman"/>
              </w:rPr>
              <w:t>Мамченко И. Р.</w:t>
            </w:r>
          </w:p>
          <w:p w:rsidR="00022914" w:rsidRDefault="007C40E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«______»___________2021</w:t>
            </w:r>
            <w:r w:rsidR="0002291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3571" w:type="dxa"/>
            <w:hideMark/>
          </w:tcPr>
          <w:p w:rsidR="00022914" w:rsidRDefault="00022914">
            <w:pPr>
              <w:ind w:left="187" w:hanging="18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 xml:space="preserve">УТВЕРЖДАЮ:                                                                              </w:t>
            </w:r>
          </w:p>
          <w:p w:rsidR="00022914" w:rsidRDefault="00022914">
            <w:pPr>
              <w:ind w:left="-284" w:firstLine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Директор МАОУ СОШ №17  </w:t>
            </w:r>
          </w:p>
          <w:p w:rsidR="00022914" w:rsidRDefault="002E350E">
            <w:pPr>
              <w:ind w:left="-284" w:firstLine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  </w:t>
            </w:r>
            <w:r w:rsidR="0002291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22914">
              <w:rPr>
                <w:rFonts w:ascii="Times New Roman" w:eastAsia="Calibri" w:hAnsi="Times New Roman" w:cs="Times New Roman"/>
              </w:rPr>
              <w:t>Антуфьева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 С.</w:t>
            </w:r>
          </w:p>
          <w:p w:rsidR="00022914" w:rsidRDefault="007C40E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«_____»__________2021</w:t>
            </w:r>
            <w:r w:rsidR="0002291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022914" w:rsidRDefault="00022914" w:rsidP="00022914">
      <w:pPr>
        <w:rPr>
          <w:rFonts w:eastAsia="Calibri"/>
          <w:sz w:val="20"/>
          <w:szCs w:val="20"/>
          <w:lang w:eastAsia="ar-SA"/>
        </w:rPr>
      </w:pPr>
    </w:p>
    <w:p w:rsidR="00022914" w:rsidRDefault="00022914" w:rsidP="00022914">
      <w:pPr>
        <w:rPr>
          <w:rFonts w:eastAsia="Calibri"/>
        </w:rPr>
      </w:pPr>
    </w:p>
    <w:p w:rsidR="00022914" w:rsidRDefault="00022914" w:rsidP="00022914">
      <w:pPr>
        <w:rPr>
          <w:rFonts w:eastAsia="Calibri"/>
        </w:rPr>
      </w:pPr>
    </w:p>
    <w:p w:rsidR="00022914" w:rsidRDefault="00022914" w:rsidP="00022914">
      <w:pPr>
        <w:jc w:val="center"/>
        <w:rPr>
          <w:rFonts w:eastAsia="Calibri"/>
          <w:b/>
          <w:sz w:val="48"/>
          <w:szCs w:val="48"/>
        </w:rPr>
      </w:pPr>
    </w:p>
    <w:p w:rsidR="00022914" w:rsidRDefault="00022914" w:rsidP="00022914">
      <w:pPr>
        <w:pStyle w:val="3"/>
        <w:rPr>
          <w:b/>
          <w:sz w:val="48"/>
          <w:szCs w:val="48"/>
        </w:rPr>
      </w:pPr>
    </w:p>
    <w:p w:rsidR="00022914" w:rsidRDefault="00022914" w:rsidP="00022914">
      <w:pPr>
        <w:pStyle w:val="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022914" w:rsidRDefault="00022914" w:rsidP="00022914">
      <w:pPr>
        <w:pStyle w:val="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предмету</w:t>
      </w:r>
    </w:p>
    <w:p w:rsidR="00022914" w:rsidRDefault="00022914" w:rsidP="00022914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Окружающему миру </w:t>
      </w:r>
    </w:p>
    <w:p w:rsidR="00022914" w:rsidRPr="00022914" w:rsidRDefault="00022914" w:rsidP="00022914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2 класс</w:t>
      </w:r>
    </w:p>
    <w:tbl>
      <w:tblPr>
        <w:tblW w:w="4903" w:type="dxa"/>
        <w:jc w:val="right"/>
        <w:tblInd w:w="5014" w:type="dxa"/>
        <w:tblLook w:val="04A0"/>
      </w:tblPr>
      <w:tblGrid>
        <w:gridCol w:w="254"/>
        <w:gridCol w:w="4649"/>
      </w:tblGrid>
      <w:tr w:rsidR="00022914" w:rsidTr="00022914">
        <w:trPr>
          <w:trHeight w:val="2320"/>
          <w:jc w:val="right"/>
        </w:trPr>
        <w:tc>
          <w:tcPr>
            <w:tcW w:w="254" w:type="dxa"/>
          </w:tcPr>
          <w:p w:rsidR="00022914" w:rsidRDefault="00022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49" w:type="dxa"/>
            <w:hideMark/>
          </w:tcPr>
          <w:p w:rsidR="00022914" w:rsidRDefault="00022914" w:rsidP="007C40E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Составител</w:t>
            </w:r>
            <w:r w:rsidR="007C40EE">
              <w:rPr>
                <w:rFonts w:ascii="Times New Roman" w:eastAsia="Calibri" w:hAnsi="Times New Roman" w:cs="Times New Roman"/>
                <w:sz w:val="28"/>
                <w:szCs w:val="28"/>
              </w:rPr>
              <w:t>ь:</w:t>
            </w:r>
          </w:p>
          <w:p w:rsidR="007C40EE" w:rsidRDefault="007C40EE" w:rsidP="007C40E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Малышева Людмила Анатольевна</w:t>
            </w:r>
          </w:p>
          <w:p w:rsidR="007C40EE" w:rsidRDefault="007C40EE" w:rsidP="007C40E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022914" w:rsidRDefault="00022914" w:rsidP="005E4B21">
      <w:pPr>
        <w:jc w:val="center"/>
        <w:rPr>
          <w:rFonts w:ascii="Times New Roman" w:hAnsi="Times New Roman" w:cs="Times New Roman"/>
          <w:b/>
          <w:sz w:val="28"/>
        </w:rPr>
      </w:pPr>
    </w:p>
    <w:p w:rsidR="00022914" w:rsidRDefault="00022914" w:rsidP="005E4B21">
      <w:pPr>
        <w:jc w:val="center"/>
        <w:rPr>
          <w:rFonts w:ascii="Times New Roman" w:hAnsi="Times New Roman" w:cs="Times New Roman"/>
          <w:b/>
          <w:sz w:val="28"/>
        </w:rPr>
      </w:pPr>
    </w:p>
    <w:p w:rsidR="00D017DC" w:rsidRDefault="00022914" w:rsidP="005E4B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="007C40E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ПЛАНИРУЕМЫЕ </w:t>
      </w:r>
      <w:r w:rsidR="005E4B21" w:rsidRPr="005E4B21">
        <w:rPr>
          <w:rFonts w:ascii="Times New Roman" w:hAnsi="Times New Roman" w:cs="Times New Roman"/>
          <w:b/>
          <w:sz w:val="28"/>
        </w:rPr>
        <w:t>РЕЗУЛЬТАТЫ</w:t>
      </w:r>
    </w:p>
    <w:p w:rsidR="005E4B21" w:rsidRPr="005F1A0B" w:rsidRDefault="005E4B21" w:rsidP="005E4B21">
      <w:pPr>
        <w:pStyle w:val="ConsPlusNormal"/>
        <w:spacing w:before="240"/>
        <w:ind w:firstLine="540"/>
        <w:jc w:val="both"/>
        <w:rPr>
          <w:b/>
          <w:u w:val="single"/>
        </w:rPr>
      </w:pPr>
      <w:bookmarkStart w:id="0" w:name="_GoBack"/>
      <w:r w:rsidRPr="005F1A0B">
        <w:rPr>
          <w:b/>
          <w:u w:val="single"/>
        </w:rPr>
        <w:t xml:space="preserve">Личностные результаты </w:t>
      </w:r>
    </w:p>
    <w:p w:rsidR="005E4B21" w:rsidRPr="005F1A0B" w:rsidRDefault="005E4B21" w:rsidP="005E4B21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5F1A0B">
        <w:t>уважения и ценностного отношения к своей Родине -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</w:t>
      </w:r>
    </w:p>
    <w:p w:rsidR="005E4B21" w:rsidRPr="005F1A0B" w:rsidRDefault="005E4B21" w:rsidP="005E4B21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5F1A0B">
        <w:t xml:space="preserve">первоначальных представлений о человеке как части общества: о правах и ответственности человека перед окружающими; об уважении и достоинстве; о своих правах и правах других людей; готовности к проявлению взаимопомощи; конструктивному общению, к совместной деятельности </w:t>
      </w:r>
      <w:proofErr w:type="gramStart"/>
      <w:r w:rsidRPr="005F1A0B">
        <w:t>со</w:t>
      </w:r>
      <w:proofErr w:type="gramEnd"/>
      <w:r w:rsidRPr="005F1A0B">
        <w:t xml:space="preserve"> взрослыми и сверстниками; о нравственно-этических нормах поведения и межличностных отношений; предпочтениях в ситуациях выбора в пользу нравственно-этических норм; позитивного опыта соблюдения правил повседневного этикета, дисциплины в образовательной организации; проявления сопереживания, доброжелательности, толерантности, неприятия любых форм поведения, направленного на причинение физического, и морального вреда другим людям (духовно-нравственное воспитание);</w:t>
      </w:r>
    </w:p>
    <w:p w:rsidR="005E4B21" w:rsidRPr="005F1A0B" w:rsidRDefault="005E4B21" w:rsidP="005E4B21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5F1A0B">
        <w:t>позитивного опыта участия в творческой деятельности, интереса обучающихся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 (эстетическое воспитание);</w:t>
      </w:r>
    </w:p>
    <w:p w:rsidR="005E4B21" w:rsidRPr="005F1A0B" w:rsidRDefault="005E4B21" w:rsidP="005E4B21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5F1A0B"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5E4B21" w:rsidRPr="005F1A0B" w:rsidRDefault="005E4B21" w:rsidP="005E4B21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proofErr w:type="gramStart"/>
      <w:r w:rsidRPr="005F1A0B">
        <w:t>готовности соблюдать правила безопасного поведения в окружающей образовательной, социальной и информационной средах, бережного, отношения к здоровью, физическому и психическому состоянию; понимания важности физического развития, здорового питания, занятий физической культурой и спортом (физическое воспитание и формирование здорового образа жизни);</w:t>
      </w:r>
      <w:proofErr w:type="gramEnd"/>
    </w:p>
    <w:p w:rsidR="005E4B21" w:rsidRPr="005F1A0B" w:rsidRDefault="005E4B21" w:rsidP="005E4B21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5F1A0B">
        <w:t>понимания ценности труда в жизни человека и общества; уважения к труду и людям труда, бережного отношения к результатам труда; навыков самообслуживания; понимания важности добросовестного и творческого труда; интереса к различным профессиям (трудовое воспитание);</w:t>
      </w:r>
    </w:p>
    <w:p w:rsidR="005E4B21" w:rsidRPr="005F1A0B" w:rsidRDefault="005E4B21" w:rsidP="005E4B21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5F1A0B">
        <w:t>первоначальных представлений о ценности жизни на Земле и необходимости сохранения живой планеты; бережного отношения к природе; основах экологической культуры; нетерпимого отношения к действиям, приносящим вред природе, жестокому обращению с животными (экологическое воспитание).</w:t>
      </w:r>
    </w:p>
    <w:p w:rsidR="005E4B21" w:rsidRPr="005F1A0B" w:rsidRDefault="005E4B21" w:rsidP="005E4B21">
      <w:pPr>
        <w:pStyle w:val="ConsPlusNormal"/>
        <w:spacing w:before="240"/>
        <w:jc w:val="both"/>
        <w:rPr>
          <w:b/>
          <w:u w:val="single"/>
        </w:rPr>
      </w:pPr>
      <w:proofErr w:type="spellStart"/>
      <w:r w:rsidRPr="005F1A0B">
        <w:rPr>
          <w:b/>
          <w:u w:val="single"/>
        </w:rPr>
        <w:t>Метапредметные</w:t>
      </w:r>
      <w:proofErr w:type="spellEnd"/>
      <w:r w:rsidRPr="005F1A0B">
        <w:rPr>
          <w:b/>
          <w:u w:val="single"/>
        </w:rPr>
        <w:t xml:space="preserve"> результаты </w:t>
      </w:r>
    </w:p>
    <w:p w:rsidR="005E4B21" w:rsidRPr="005F1A0B" w:rsidRDefault="005E4B21" w:rsidP="005E4B21">
      <w:pPr>
        <w:pStyle w:val="ConsPlusNormal"/>
        <w:spacing w:before="240"/>
        <w:ind w:firstLine="540"/>
        <w:jc w:val="both"/>
        <w:rPr>
          <w:b/>
          <w:i/>
        </w:rPr>
      </w:pPr>
      <w:r w:rsidRPr="005F1A0B">
        <w:rPr>
          <w:b/>
          <w:i/>
        </w:rPr>
        <w:t>ПОЗНАВАТЕЛЬНЫЕ</w:t>
      </w:r>
    </w:p>
    <w:p w:rsidR="005E4B21" w:rsidRPr="005F1A0B" w:rsidRDefault="005E4B21" w:rsidP="005E4B21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5F1A0B">
        <w:t>использовать наблюдения для получения информации об особенностях изучаемого объекта;</w:t>
      </w:r>
    </w:p>
    <w:p w:rsidR="005E4B21" w:rsidRPr="005F1A0B" w:rsidRDefault="005E4B21" w:rsidP="005E4B21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5F1A0B">
        <w:t>проводить по предложенному плану опыт/небольшое 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E4B21" w:rsidRPr="005F1A0B" w:rsidRDefault="005E4B21" w:rsidP="005E4B21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5F1A0B">
        <w:t>формулировать выводы по результатам проведенного наблюдения, опыта;</w:t>
      </w:r>
    </w:p>
    <w:p w:rsidR="005E4B21" w:rsidRPr="005F1A0B" w:rsidRDefault="005E4B21" w:rsidP="005E4B21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5F1A0B">
        <w:t>устанавливать основания для сравнения; формулировать выводы по его результатам;</w:t>
      </w:r>
    </w:p>
    <w:p w:rsidR="005E4B21" w:rsidRPr="005F1A0B" w:rsidRDefault="005E4B21" w:rsidP="005E4B21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5F1A0B">
        <w:t>объединять части объекта (объекты) по определенному признаку;</w:t>
      </w:r>
    </w:p>
    <w:p w:rsidR="005E4B21" w:rsidRPr="005F1A0B" w:rsidRDefault="005E4B21" w:rsidP="005E4B21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5F1A0B">
        <w:lastRenderedPageBreak/>
        <w:t>определять существенный признак для классификации; классифицировать изучаемые объекты;</w:t>
      </w:r>
    </w:p>
    <w:p w:rsidR="005E4B21" w:rsidRPr="005F1A0B" w:rsidRDefault="005E4B21" w:rsidP="005E4B21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5F1A0B"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5E4B21" w:rsidRPr="005F1A0B" w:rsidRDefault="005E4B21" w:rsidP="005E4B21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5F1A0B">
        <w:t xml:space="preserve">осознанно использовать базовые </w:t>
      </w:r>
      <w:proofErr w:type="spellStart"/>
      <w:r w:rsidRPr="005F1A0B">
        <w:t>межпредметные</w:t>
      </w:r>
      <w:proofErr w:type="spellEnd"/>
      <w:r w:rsidRPr="005F1A0B">
        <w:t xml:space="preserve"> понятия и термины, отражающие связи и отношения между объектами, явлениями, процессами окружающего мира (в рамках изученного);</w:t>
      </w:r>
    </w:p>
    <w:p w:rsidR="005E4B21" w:rsidRPr="005F1A0B" w:rsidRDefault="005E4B21" w:rsidP="005E4B21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5F1A0B">
        <w:rPr>
          <w:b/>
          <w:u w:val="single"/>
        </w:rPr>
        <w:t>РЕГУЛЯТИВНЫЕ</w:t>
      </w:r>
    </w:p>
    <w:p w:rsidR="005E4B21" w:rsidRPr="005F1A0B" w:rsidRDefault="005E4B21" w:rsidP="005E4B21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5F1A0B">
        <w:t>понимать учебную задачу, сохранять ее в процессе учебной деятельности;</w:t>
      </w:r>
    </w:p>
    <w:p w:rsidR="005E4B21" w:rsidRPr="005F1A0B" w:rsidRDefault="005E4B21" w:rsidP="005E4B21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5F1A0B"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5E4B21" w:rsidRPr="005F1A0B" w:rsidRDefault="005E4B21" w:rsidP="005E4B21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5F1A0B">
        <w:t>контролировать и оценивать результаты и процесс деятельности;</w:t>
      </w:r>
    </w:p>
    <w:p w:rsidR="005E4B21" w:rsidRPr="005F1A0B" w:rsidRDefault="005E4B21" w:rsidP="005E4B21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5F1A0B">
        <w:t>оценивать различные способы достижения результата, определять наиболее эффективные из них;</w:t>
      </w:r>
    </w:p>
    <w:p w:rsidR="005E4B21" w:rsidRPr="005F1A0B" w:rsidRDefault="005E4B21" w:rsidP="005E4B21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5F1A0B">
        <w:t>устанавливать причины успеха/неудач деятельности; корректировать свои учебные действия для преодоления ошибок;</w:t>
      </w:r>
    </w:p>
    <w:p w:rsidR="005E4B21" w:rsidRPr="005F1A0B" w:rsidRDefault="005E4B21" w:rsidP="005E4B21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5F1A0B">
        <w:rPr>
          <w:b/>
          <w:u w:val="single"/>
        </w:rPr>
        <w:t>КОММУНИКАТИВНЫЕ</w:t>
      </w:r>
    </w:p>
    <w:p w:rsidR="005E4B21" w:rsidRPr="005F1A0B" w:rsidRDefault="005E4B21" w:rsidP="005E4B21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5F1A0B">
        <w:t>осуществлять смысловое чтение текстов различного вида, жанра, стиля - определять тему, главную мысль, назначение текста (в пределах изученного);</w:t>
      </w:r>
    </w:p>
    <w:p w:rsidR="005E4B21" w:rsidRPr="005F1A0B" w:rsidRDefault="005E4B21" w:rsidP="005E4B21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5F1A0B">
        <w:t>использовать языковые средства, соответствующие учебной познавательной задаче, ситуации повседневного общения;</w:t>
      </w:r>
    </w:p>
    <w:p w:rsidR="005E4B21" w:rsidRPr="005F1A0B" w:rsidRDefault="005E4B21" w:rsidP="005E4B21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5F1A0B"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мнение);</w:t>
      </w:r>
    </w:p>
    <w:p w:rsidR="005E4B21" w:rsidRPr="005F1A0B" w:rsidRDefault="005E4B21" w:rsidP="005E4B21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5F1A0B"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5E4B21" w:rsidRPr="005F1A0B" w:rsidRDefault="005E4B21" w:rsidP="005E4B21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5F1A0B">
        <w:t>готовить небольшие публичные выступления;</w:t>
      </w:r>
    </w:p>
    <w:p w:rsidR="005E4B21" w:rsidRPr="005F1A0B" w:rsidRDefault="005E4B21" w:rsidP="005E4B21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5F1A0B">
        <w:t>соблюдать правила межличностного общения при использовании персональных электронных устройств;</w:t>
      </w:r>
    </w:p>
    <w:p w:rsidR="005E4B21" w:rsidRPr="005F1A0B" w:rsidRDefault="005E4B21" w:rsidP="005E4B21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5F1A0B">
        <w:rPr>
          <w:b/>
          <w:u w:val="single"/>
        </w:rPr>
        <w:t>РАБОТА С ИНФОРМАЦИЕЙ</w:t>
      </w:r>
    </w:p>
    <w:p w:rsidR="005E4B21" w:rsidRPr="005F1A0B" w:rsidRDefault="005E4B21" w:rsidP="005E4B21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5F1A0B">
        <w:t>выбирать источник для получения информации (учебник, цифровые электронные средства, справочники, словари различного типа, Интернет);</w:t>
      </w:r>
    </w:p>
    <w:p w:rsidR="005E4B21" w:rsidRPr="005F1A0B" w:rsidRDefault="005E4B21" w:rsidP="005E4B21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5F1A0B">
        <w:t>анализировать текстовую, изобразительную, звуковую информацию в соответствии с учебной задачей;</w:t>
      </w:r>
    </w:p>
    <w:p w:rsidR="005E4B21" w:rsidRPr="005F1A0B" w:rsidRDefault="005E4B21" w:rsidP="005E4B21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5F1A0B">
        <w:t>использовать схемы, таблицы для представления информации;</w:t>
      </w:r>
    </w:p>
    <w:p w:rsidR="005E4B21" w:rsidRPr="005F1A0B" w:rsidRDefault="005E4B21" w:rsidP="005E4B21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5F1A0B">
        <w:t>подбирать иллюстративный материал (рисунки, фото, плакаты) к тексту выступления;</w:t>
      </w:r>
    </w:p>
    <w:p w:rsidR="005E4B21" w:rsidRPr="005F1A0B" w:rsidRDefault="005E4B21" w:rsidP="005E4B21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5F1A0B">
        <w:t>соблюдать правила информационной безопасности в ситуациях повседневной жизни и при работе в сети Интернет;</w:t>
      </w:r>
    </w:p>
    <w:p w:rsidR="005E4B21" w:rsidRPr="005F1A0B" w:rsidRDefault="005E4B21" w:rsidP="005E4B21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5F1A0B">
        <w:rPr>
          <w:b/>
          <w:u w:val="single"/>
        </w:rPr>
        <w:t>УЧАСТИЕ В СОВМЕСТНОЙ ДЕЯТЕЛЬНОСТИ</w:t>
      </w:r>
    </w:p>
    <w:p w:rsidR="005E4B21" w:rsidRPr="005F1A0B" w:rsidRDefault="005E4B21" w:rsidP="005E4B21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5F1A0B"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5E4B21" w:rsidRPr="005F1A0B" w:rsidRDefault="005E4B21" w:rsidP="005E4B21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5F1A0B">
        <w:t>распределять роли в совместной деятельности, проявлять готовность руководить и выполнять поручения;</w:t>
      </w:r>
    </w:p>
    <w:p w:rsidR="005E4B21" w:rsidRPr="005F1A0B" w:rsidRDefault="005E4B21" w:rsidP="005E4B21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5F1A0B">
        <w:t>осуществлять взаимный контроль в совместной деятельности, оценивать свой вклад в общее дело;</w:t>
      </w:r>
    </w:p>
    <w:p w:rsidR="005E4B21" w:rsidRPr="005F1A0B" w:rsidRDefault="005E4B21" w:rsidP="005E4B21">
      <w:pPr>
        <w:pStyle w:val="a3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A0B">
        <w:rPr>
          <w:rFonts w:ascii="Times New Roman" w:hAnsi="Times New Roman" w:cs="Times New Roman"/>
          <w:sz w:val="24"/>
          <w:szCs w:val="24"/>
        </w:rPr>
        <w:t>проявлять готовность толерантно разрешать конфликты.</w:t>
      </w:r>
    </w:p>
    <w:p w:rsidR="005E4B21" w:rsidRPr="005F1A0B" w:rsidRDefault="005E4B21" w:rsidP="005E4B21">
      <w:pPr>
        <w:pStyle w:val="Default"/>
        <w:ind w:left="360"/>
      </w:pPr>
      <w:r w:rsidRPr="005F1A0B">
        <w:rPr>
          <w:b/>
          <w:i/>
          <w:u w:val="single"/>
        </w:rPr>
        <w:lastRenderedPageBreak/>
        <w:t>Предметные результаты</w:t>
      </w:r>
    </w:p>
    <w:p w:rsidR="00BD1E1B" w:rsidRPr="005F1A0B" w:rsidRDefault="00BD1E1B" w:rsidP="005E4B21">
      <w:pPr>
        <w:pStyle w:val="Default"/>
        <w:ind w:left="360"/>
        <w:rPr>
          <w:i/>
        </w:rPr>
      </w:pPr>
      <w:r w:rsidRPr="005F1A0B">
        <w:rPr>
          <w:i/>
        </w:rPr>
        <w:t xml:space="preserve">Обучающие научаться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узнавать государственную символику Российской Федерации (гимн, герб, флаг) и своего региона; </w:t>
      </w:r>
    </w:p>
    <w:p w:rsidR="005E4B21" w:rsidRPr="005F1A0B" w:rsidRDefault="005E4B21" w:rsidP="005E4B21">
      <w:pPr>
        <w:pStyle w:val="Default"/>
        <w:ind w:left="360"/>
        <w:jc w:val="both"/>
      </w:pPr>
      <w:r w:rsidRPr="005F1A0B">
        <w:t xml:space="preserve">− находить Россию на карте мира, на карте России – Москву, свой регион и его главный город; океаны и материки на глобусе и карте;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приводить примеры изученных традиций, обычаев и праздников народов родного края; важных событий прошлого и настоящего родного края; хозяйственных занятий жителей родного края, соотнося их с профессиями; народов, населяющих Россию;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описывать на основе предложенного плана или опорных слов изученные культурные объекты (достопримечательности родного края, музейные экспонаты); хозяйственные занятия жителей родного края;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proofErr w:type="gramStart"/>
      <w:r w:rsidRPr="005F1A0B">
        <w:t xml:space="preserve">− распознавать изученные объекты окружающего мира (в том числе деревья, кустарники, травы; дикорастущие и культурные растения; диких и домашних животных; насекомых, рыб, птиц, зверей, земноводных, пресмыкающихся; океаны и материки; созвездия, планеты) по их описанию, рисункам и фотографиям, различать их в окружающем мире; </w:t>
      </w:r>
      <w:proofErr w:type="gramEnd"/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описывать на основе предложенного плана или опорных слов изученные природные объекты и явления, в том числе сезонные явления в разные времена года;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группировать изученные объекты живой и неживой природы по предложенным признакам;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сравнивать объекты живой и неживой природы на основе внешних признаков;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приводить примеры изученных взаимосвязей в природе (в том числе связанных с годовым ходом изменений в жизни растений и животных), примеры, иллюстрирующие значение природы в жизни человека;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ориентироваться на местности по местным природным признакам, Солнцу, компасу;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проводить, соблюдая правила безопасного труда, несложные наблюдения и опыты, измерения с природными объектами;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приводить примеры правил охраны природы, растений и животных, внесенных в Красную книгу России, заповедников, природных парков;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использовать для ответов на вопросы небольшие тексты о природе и обществе (в том числе о заповедниках и природных парках России, охране природы);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создавать по заданному плану собственные развернутые высказывания о природе и обществе;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безопасно использовать мессенджеры сети Интернет и безопасно осуществлять коммуникацию в социальных группах и сообществах школы, использовать ресурсы электронного дневника; </w:t>
      </w:r>
    </w:p>
    <w:p w:rsidR="005E4B21" w:rsidRPr="005F1A0B" w:rsidRDefault="005E4B21" w:rsidP="005E4B21">
      <w:pPr>
        <w:pStyle w:val="Default"/>
        <w:spacing w:after="36"/>
        <w:ind w:left="360"/>
        <w:jc w:val="both"/>
      </w:pPr>
      <w:r w:rsidRPr="005F1A0B">
        <w:t xml:space="preserve">− соблюдать правила безопасного поведения в школе (маршрут до школы, правила поведения на занятиях, переменах, приемах пищи и на пришкольной территории); </w:t>
      </w:r>
    </w:p>
    <w:p w:rsidR="005E4B21" w:rsidRPr="005F1A0B" w:rsidRDefault="005E4B21" w:rsidP="005E4B21">
      <w:pPr>
        <w:pStyle w:val="Default"/>
        <w:ind w:left="360"/>
        <w:jc w:val="both"/>
      </w:pPr>
      <w:r w:rsidRPr="005F1A0B">
        <w:t>− соблюдать правила безопасного поведения пассажира общественного транспорта</w:t>
      </w:r>
    </w:p>
    <w:p w:rsidR="00BD1E1B" w:rsidRPr="005F1A0B" w:rsidRDefault="00BD1E1B" w:rsidP="005E4B21">
      <w:pPr>
        <w:pStyle w:val="Default"/>
        <w:ind w:left="360"/>
        <w:jc w:val="both"/>
        <w:rPr>
          <w:i/>
        </w:rPr>
      </w:pPr>
      <w:proofErr w:type="gramStart"/>
      <w:r w:rsidRPr="005F1A0B">
        <w:rPr>
          <w:i/>
        </w:rPr>
        <w:t>Обучающиеся</w:t>
      </w:r>
      <w:proofErr w:type="gramEnd"/>
      <w:r w:rsidRPr="005F1A0B">
        <w:rPr>
          <w:i/>
        </w:rPr>
        <w:t xml:space="preserve"> получат возможность научится </w:t>
      </w:r>
    </w:p>
    <w:p w:rsidR="00BA75AD" w:rsidRPr="005F1A0B" w:rsidRDefault="00BA75AD" w:rsidP="00BA75AD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F1A0B">
        <w:rPr>
          <w:color w:val="000000"/>
        </w:rPr>
        <w:t>различать стороны горизонта, обозначать их на схеме;</w:t>
      </w:r>
    </w:p>
    <w:p w:rsidR="00BA75AD" w:rsidRPr="005F1A0B" w:rsidRDefault="00BA75AD" w:rsidP="00BA75AD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F1A0B">
        <w:rPr>
          <w:color w:val="000000"/>
        </w:rPr>
        <w:t>различать формы земной поверхности, сравнивать холм и гору;</w:t>
      </w:r>
    </w:p>
    <w:p w:rsidR="00BA75AD" w:rsidRPr="005F1A0B" w:rsidRDefault="00BA75AD" w:rsidP="00BA75AD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F1A0B">
        <w:rPr>
          <w:color w:val="000000"/>
        </w:rPr>
        <w:t>различать водоёмы, узнавать их по описанию;</w:t>
      </w:r>
    </w:p>
    <w:p w:rsidR="00BA75AD" w:rsidRPr="005F1A0B" w:rsidRDefault="00BA75AD" w:rsidP="00BA75AD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F1A0B">
        <w:rPr>
          <w:color w:val="000000"/>
        </w:rPr>
        <w:t>читать карту и план, правильно показывать на настенной карте;</w:t>
      </w:r>
    </w:p>
    <w:p w:rsidR="00BA75AD" w:rsidRPr="005F1A0B" w:rsidRDefault="00BA75AD" w:rsidP="00BA75AD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F1A0B">
        <w:rPr>
          <w:color w:val="000000"/>
        </w:rPr>
        <w:t>находить и показывать на глобусе и карте мира материки и океаны;</w:t>
      </w:r>
    </w:p>
    <w:p w:rsidR="00BA75AD" w:rsidRPr="005F1A0B" w:rsidRDefault="00BA75AD" w:rsidP="00BA75AD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F1A0B">
        <w:rPr>
          <w:color w:val="000000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BD1E1B" w:rsidRPr="005F1A0B" w:rsidRDefault="00BD1E1B" w:rsidP="005E4B21">
      <w:pPr>
        <w:pStyle w:val="Default"/>
        <w:ind w:left="360"/>
        <w:jc w:val="both"/>
        <w:rPr>
          <w:i/>
        </w:rPr>
      </w:pPr>
    </w:p>
    <w:p w:rsidR="005E4B21" w:rsidRPr="005F1A0B" w:rsidRDefault="005E4B21" w:rsidP="005E4B21">
      <w:pPr>
        <w:pStyle w:val="Default"/>
        <w:ind w:left="360"/>
        <w:jc w:val="center"/>
        <w:rPr>
          <w:b/>
        </w:rPr>
      </w:pPr>
      <w:r w:rsidRPr="005F1A0B">
        <w:rPr>
          <w:b/>
          <w:lang w:val="en-US"/>
        </w:rPr>
        <w:t>II</w:t>
      </w:r>
      <w:r w:rsidR="007C40EE">
        <w:rPr>
          <w:b/>
        </w:rPr>
        <w:t>.</w:t>
      </w:r>
      <w:r w:rsidRPr="005F1A0B">
        <w:rPr>
          <w:b/>
        </w:rPr>
        <w:t xml:space="preserve"> СОДЕРЖАНИЕ УЧЕБНОГО КУРСА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Где мы живем</w:t>
      </w:r>
      <w:proofErr w:type="gramStart"/>
      <w:r w:rsidRPr="005F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  <w:proofErr w:type="gramEnd"/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 xml:space="preserve">Где мы живем. </w:t>
      </w:r>
      <w:proofErr w:type="gramStart"/>
      <w:r w:rsidRPr="005F1A0B">
        <w:rPr>
          <w:rFonts w:ascii="Times New Roman" w:hAnsi="Times New Roman" w:cs="Times New Roman"/>
          <w:color w:val="000000"/>
          <w:sz w:val="24"/>
          <w:szCs w:val="24"/>
        </w:rPr>
        <w:t>Наш «адрес» в мире: планета – Земля, страна – Россия, название нашего города (села), что мы на</w:t>
      </w:r>
      <w:r w:rsidRPr="005F1A0B">
        <w:rPr>
          <w:rFonts w:ascii="Times New Roman" w:hAnsi="Times New Roman" w:cs="Times New Roman"/>
          <w:color w:val="000000"/>
          <w:sz w:val="24"/>
          <w:szCs w:val="24"/>
        </w:rPr>
        <w:softHyphen/>
        <w:t>зываем родным краем (район, область и т. д.).</w:t>
      </w:r>
      <w:proofErr w:type="gramEnd"/>
      <w:r w:rsidRPr="005F1A0B">
        <w:rPr>
          <w:rFonts w:ascii="Times New Roman" w:hAnsi="Times New Roman" w:cs="Times New Roman"/>
          <w:color w:val="000000"/>
          <w:sz w:val="24"/>
          <w:szCs w:val="24"/>
        </w:rPr>
        <w:t xml:space="preserve"> Флаг, герб, гимн России.</w:t>
      </w:r>
    </w:p>
    <w:p w:rsidR="005E4B21" w:rsidRPr="005F1A0B" w:rsidRDefault="005E4B21" w:rsidP="005E4B21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1A0B">
        <w:rPr>
          <w:rFonts w:ascii="Times New Roman" w:hAnsi="Times New Roman"/>
          <w:sz w:val="24"/>
          <w:szCs w:val="24"/>
        </w:rPr>
        <w:t>Что нас окружает. Солнце, воздух, вода, растения, животные – все это окружающая нас природа. Разнообразные ве</w:t>
      </w:r>
      <w:r w:rsidRPr="005F1A0B">
        <w:rPr>
          <w:rFonts w:ascii="Times New Roman" w:hAnsi="Times New Roman"/>
          <w:sz w:val="24"/>
          <w:szCs w:val="24"/>
        </w:rPr>
        <w:softHyphen/>
        <w:t>щи, машины, дома – это то, что сделано и построено рука</w:t>
      </w:r>
      <w:r w:rsidRPr="005F1A0B">
        <w:rPr>
          <w:rFonts w:ascii="Times New Roman" w:hAnsi="Times New Roman"/>
          <w:sz w:val="24"/>
          <w:szCs w:val="24"/>
        </w:rPr>
        <w:softHyphen/>
        <w:t>ми людей. Наше отношение к окружающему.</w:t>
      </w:r>
    </w:p>
    <w:p w:rsidR="005E4B21" w:rsidRPr="005F1A0B" w:rsidRDefault="005E4B21" w:rsidP="005E4B2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Экскурсия: </w:t>
      </w:r>
      <w:r w:rsidRPr="005F1A0B">
        <w:rPr>
          <w:rFonts w:ascii="Times New Roman" w:hAnsi="Times New Roman" w:cs="Times New Roman"/>
          <w:sz w:val="24"/>
          <w:szCs w:val="24"/>
        </w:rPr>
        <w:t>что нас окружает?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5E4B21" w:rsidRPr="005F1A0B" w:rsidRDefault="005E4B21" w:rsidP="005E4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от загрязнения.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5F1A0B">
        <w:rPr>
          <w:rFonts w:ascii="Times New Roman" w:hAnsi="Times New Roman" w:cs="Times New Roman"/>
          <w:color w:val="000000"/>
          <w:sz w:val="24"/>
          <w:szCs w:val="24"/>
        </w:rPr>
        <w:softHyphen/>
        <w:t>зорение птичьих гнезд и муравейников и т. д.). Охрана растений и животных своего края. Правила поведения в природе.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России: знакомство с отдельными растениями и животными и мерами их охраны.</w:t>
      </w:r>
    </w:p>
    <w:p w:rsidR="005E4B21" w:rsidRPr="005F1A0B" w:rsidRDefault="005E4B21" w:rsidP="005E4B2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  <w:r w:rsidR="007C40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5F1A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</w:t>
      </w:r>
      <w:r w:rsidRPr="005F1A0B">
        <w:rPr>
          <w:rFonts w:ascii="Times New Roman" w:hAnsi="Times New Roman" w:cs="Times New Roman"/>
          <w:sz w:val="24"/>
          <w:szCs w:val="24"/>
        </w:rPr>
        <w:t>ивая и неживая природа. Осенние изменения в природе.</w:t>
      </w:r>
    </w:p>
    <w:p w:rsidR="005E4B21" w:rsidRPr="005F1A0B" w:rsidRDefault="005E4B21" w:rsidP="005E4B2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5F1A0B">
        <w:rPr>
          <w:rFonts w:ascii="Times New Roman" w:hAnsi="Times New Roman" w:cs="Times New Roman"/>
          <w:sz w:val="24"/>
          <w:szCs w:val="24"/>
        </w:rPr>
        <w:t xml:space="preserve"> 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Жизнь города и села 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Город (село), где мы живем: основные особенности, доступные сведения из истории.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5E4B21" w:rsidRPr="005F1A0B" w:rsidRDefault="005E4B21" w:rsidP="005E4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Что такое экономика.</w:t>
      </w:r>
      <w:r w:rsidR="007C4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1A0B">
        <w:rPr>
          <w:rFonts w:ascii="Times New Roman" w:hAnsi="Times New Roman" w:cs="Times New Roman"/>
          <w:color w:val="000000"/>
          <w:sz w:val="24"/>
          <w:szCs w:val="24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5F1A0B">
        <w:rPr>
          <w:rFonts w:ascii="Times New Roman" w:hAnsi="Times New Roman" w:cs="Times New Roman"/>
          <w:color w:val="000000"/>
          <w:sz w:val="24"/>
          <w:szCs w:val="24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</w:t>
      </w:r>
      <w:r w:rsidRPr="005F1A0B">
        <w:rPr>
          <w:rFonts w:ascii="Times New Roman" w:hAnsi="Times New Roman" w:cs="Times New Roman"/>
          <w:color w:val="000000"/>
          <w:sz w:val="24"/>
          <w:szCs w:val="24"/>
        </w:rPr>
        <w:softHyphen/>
        <w:t>нию учителя).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Магазины города, села (изучается по усмотрению учителя).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5E4B21" w:rsidRPr="005F1A0B" w:rsidRDefault="005E4B21" w:rsidP="005E4B2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5F1A0B">
        <w:rPr>
          <w:rFonts w:ascii="Times New Roman" w:hAnsi="Times New Roman" w:cs="Times New Roman"/>
          <w:sz w:val="24"/>
          <w:szCs w:val="24"/>
        </w:rPr>
        <w:t xml:space="preserve"> зимние изменения в природе. Знакомство с достопримечательностями родного города.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Здоровье и безопасность 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</w:t>
      </w:r>
      <w:r w:rsidRPr="005F1A0B">
        <w:rPr>
          <w:rFonts w:ascii="Times New Roman" w:hAnsi="Times New Roman" w:cs="Times New Roman"/>
          <w:color w:val="000000"/>
          <w:sz w:val="24"/>
          <w:szCs w:val="24"/>
        </w:rPr>
        <w:softHyphen/>
        <w:t>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</w:t>
      </w:r>
      <w:r w:rsidRPr="005F1A0B">
        <w:rPr>
          <w:rFonts w:ascii="Times New Roman" w:hAnsi="Times New Roman" w:cs="Times New Roman"/>
          <w:color w:val="000000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5E4B21" w:rsidRPr="005F1A0B" w:rsidRDefault="005E4B21" w:rsidP="005E4B2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="007C40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F1A0B">
        <w:rPr>
          <w:rFonts w:ascii="Times New Roman" w:hAnsi="Times New Roman" w:cs="Times New Roman"/>
          <w:sz w:val="24"/>
          <w:szCs w:val="24"/>
        </w:rPr>
        <w:t>отработка правил перехода улицы.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Общение 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Школьные товарищи, друзья, совместные учеба, игры, отдых. Взаимоотношения мальчиков и девочек.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5F1A0B">
        <w:rPr>
          <w:rFonts w:ascii="Times New Roman" w:hAnsi="Times New Roman" w:cs="Times New Roman"/>
          <w:color w:val="000000"/>
          <w:sz w:val="24"/>
          <w:szCs w:val="24"/>
        </w:rPr>
        <w:softHyphen/>
        <w:t>ных местах (кинотеатре, транспорте и т. д.).</w:t>
      </w:r>
    </w:p>
    <w:p w:rsidR="005E4B21" w:rsidRPr="005F1A0B" w:rsidRDefault="005E4B21" w:rsidP="005E4B2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="007C40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F1A0B">
        <w:rPr>
          <w:rFonts w:ascii="Times New Roman" w:hAnsi="Times New Roman" w:cs="Times New Roman"/>
          <w:sz w:val="24"/>
          <w:szCs w:val="24"/>
        </w:rPr>
        <w:t>отработка основных правил этикета.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Путешествия 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поверхности: равнины и горы, холмы, овраги. Разнообразие водоемов</w:t>
      </w:r>
      <w:proofErr w:type="gramStart"/>
      <w:r w:rsidRPr="005F1A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F1A0B">
        <w:rPr>
          <w:rFonts w:ascii="Times New Roman" w:hAnsi="Times New Roman" w:cs="Times New Roman"/>
          <w:color w:val="000000"/>
          <w:sz w:val="24"/>
          <w:szCs w:val="24"/>
        </w:rPr>
        <w:t xml:space="preserve"> река, озеро, море и др. Части реки (исток, устье, русло);   притоки.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природе: весенние и летние явления. Бережное отношение к природе весной и летом.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Знакомство с другими городами нашей страны (изучается по усмотрению учителя).</w:t>
      </w:r>
    </w:p>
    <w:p w:rsidR="005E4B21" w:rsidRPr="005F1A0B" w:rsidRDefault="005E4B21" w:rsidP="005E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A0B">
        <w:rPr>
          <w:rFonts w:ascii="Times New Roman" w:hAnsi="Times New Roman" w:cs="Times New Roman"/>
          <w:color w:val="000000"/>
          <w:sz w:val="24"/>
          <w:szCs w:val="24"/>
        </w:rPr>
        <w:t>Карта мира. Материки и океаны. Страны мира.</w:t>
      </w:r>
    </w:p>
    <w:p w:rsidR="005E4B21" w:rsidRPr="005F1A0B" w:rsidRDefault="005E4B21" w:rsidP="005E4B2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 в</w:t>
      </w:r>
      <w:r w:rsidRPr="005F1A0B">
        <w:rPr>
          <w:rFonts w:ascii="Times New Roman" w:hAnsi="Times New Roman" w:cs="Times New Roman"/>
          <w:sz w:val="24"/>
          <w:szCs w:val="24"/>
        </w:rPr>
        <w:t>есенние изменения в природе. Формы земной поверхности родного края. Водоемы родного края.</w:t>
      </w:r>
    </w:p>
    <w:p w:rsidR="005E4B21" w:rsidRPr="005F1A0B" w:rsidRDefault="005E4B21" w:rsidP="005E4B2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работы: </w:t>
      </w:r>
      <w:r w:rsidRPr="005F1A0B">
        <w:rPr>
          <w:rFonts w:ascii="Times New Roman" w:hAnsi="Times New Roman" w:cs="Times New Roman"/>
          <w:sz w:val="24"/>
          <w:szCs w:val="24"/>
        </w:rPr>
        <w:t>определение сторон горизонта по компасу. Основные приемы чтения карты.</w:t>
      </w:r>
    </w:p>
    <w:p w:rsidR="005E4B21" w:rsidRPr="005F1A0B" w:rsidRDefault="005E4B21" w:rsidP="005E4B21">
      <w:pPr>
        <w:pStyle w:val="Default"/>
        <w:ind w:left="360"/>
        <w:jc w:val="center"/>
        <w:rPr>
          <w:b/>
        </w:rPr>
      </w:pPr>
    </w:p>
    <w:p w:rsidR="00A36686" w:rsidRPr="005F1A0B" w:rsidRDefault="00A36686" w:rsidP="005E4B21">
      <w:pPr>
        <w:pStyle w:val="Default"/>
        <w:ind w:left="360"/>
        <w:jc w:val="center"/>
        <w:rPr>
          <w:b/>
        </w:rPr>
      </w:pPr>
    </w:p>
    <w:p w:rsidR="00A36686" w:rsidRPr="005F1A0B" w:rsidRDefault="00A36686" w:rsidP="005E4B21">
      <w:pPr>
        <w:pStyle w:val="Default"/>
        <w:ind w:left="360"/>
        <w:jc w:val="center"/>
        <w:rPr>
          <w:b/>
        </w:rPr>
      </w:pPr>
    </w:p>
    <w:p w:rsidR="00A36686" w:rsidRPr="005F1A0B" w:rsidRDefault="00A36686" w:rsidP="005E4B21">
      <w:pPr>
        <w:pStyle w:val="Default"/>
        <w:ind w:left="360"/>
        <w:jc w:val="center"/>
        <w:rPr>
          <w:b/>
        </w:rPr>
      </w:pPr>
      <w:r w:rsidRPr="005F1A0B">
        <w:rPr>
          <w:b/>
          <w:lang w:val="en-US"/>
        </w:rPr>
        <w:t>III</w:t>
      </w:r>
      <w:r w:rsidR="007C40EE">
        <w:rPr>
          <w:b/>
        </w:rPr>
        <w:t>.</w:t>
      </w:r>
      <w:r w:rsidRPr="005F1A0B">
        <w:rPr>
          <w:b/>
        </w:rPr>
        <w:t xml:space="preserve"> ТЕМАТИЧЕСКОЕ ПЛАНИРОВАНИЕ </w:t>
      </w:r>
    </w:p>
    <w:tbl>
      <w:tblPr>
        <w:tblStyle w:val="a6"/>
        <w:tblW w:w="0" w:type="auto"/>
        <w:tblLook w:val="04A0"/>
      </w:tblPr>
      <w:tblGrid>
        <w:gridCol w:w="675"/>
        <w:gridCol w:w="7359"/>
        <w:gridCol w:w="1713"/>
        <w:gridCol w:w="5867"/>
      </w:tblGrid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1A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1A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F1A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контрольных, практических, лабораторных работ </w:t>
            </w:r>
          </w:p>
        </w:tc>
      </w:tr>
      <w:tr w:rsidR="00A36686" w:rsidRPr="005F1A0B" w:rsidTr="00C106C0">
        <w:trPr>
          <w:trHeight w:val="345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b/>
                <w:sz w:val="24"/>
                <w:szCs w:val="24"/>
              </w:rPr>
              <w:t>«Где мы живём?»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267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Родная страна.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27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Город и село.</w:t>
            </w:r>
          </w:p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Проект «Родной город»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127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F1A0B">
              <w:rPr>
                <w:rFonts w:ascii="Times New Roman" w:hAnsi="Times New Roman" w:cs="Times New Roman"/>
                <w:lang w:val="en-US"/>
              </w:rPr>
              <w:t>Природа</w:t>
            </w:r>
            <w:proofErr w:type="spellEnd"/>
            <w:r w:rsidRPr="005F1A0B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5F1A0B">
              <w:rPr>
                <w:rFonts w:ascii="Times New Roman" w:hAnsi="Times New Roman" w:cs="Times New Roman"/>
                <w:lang w:val="en-US"/>
              </w:rPr>
              <w:t>рукотворный</w:t>
            </w:r>
            <w:proofErr w:type="spellEnd"/>
            <w:r w:rsidR="007C4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A0B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5F1A0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135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Проверочная работа по разделу « Где мы живём?»</w:t>
            </w:r>
          </w:p>
        </w:tc>
      </w:tr>
      <w:tr w:rsidR="00022914" w:rsidRPr="005F1A0B" w:rsidTr="00C106C0">
        <w:trPr>
          <w:trHeight w:val="135"/>
        </w:trPr>
        <w:tc>
          <w:tcPr>
            <w:tcW w:w="675" w:type="dxa"/>
          </w:tcPr>
          <w:p w:rsidR="00022914" w:rsidRPr="00C65353" w:rsidRDefault="00022914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59" w:type="dxa"/>
          </w:tcPr>
          <w:p w:rsidR="00022914" w:rsidRPr="00C65353" w:rsidRDefault="00022914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65353">
              <w:rPr>
                <w:rFonts w:ascii="Times New Roman" w:hAnsi="Times New Roman" w:cs="Times New Roman"/>
                <w:b/>
              </w:rPr>
              <w:t xml:space="preserve">Природа </w:t>
            </w:r>
          </w:p>
        </w:tc>
        <w:tc>
          <w:tcPr>
            <w:tcW w:w="1713" w:type="dxa"/>
          </w:tcPr>
          <w:p w:rsidR="00022914" w:rsidRPr="005F1A0B" w:rsidRDefault="00022914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7" w:type="dxa"/>
          </w:tcPr>
          <w:p w:rsidR="00022914" w:rsidRPr="005F1A0B" w:rsidRDefault="00022914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36686" w:rsidRPr="005F1A0B" w:rsidTr="00C106C0">
        <w:trPr>
          <w:trHeight w:val="18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Неживая и живая природа.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21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  <w:p w:rsidR="00A36686" w:rsidRPr="005F1A0B" w:rsidRDefault="00A36686" w:rsidP="00C1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(Знакомство с устройством термометра, измерение температуры воздуха, воды и тела человека)</w:t>
            </w:r>
          </w:p>
        </w:tc>
      </w:tr>
      <w:tr w:rsidR="00A36686" w:rsidRPr="005F1A0B" w:rsidTr="00C106C0">
        <w:trPr>
          <w:trHeight w:val="15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F1A0B">
              <w:rPr>
                <w:rFonts w:ascii="Times New Roman" w:hAnsi="Times New Roman" w:cs="Times New Roman"/>
                <w:lang w:val="en-US"/>
              </w:rPr>
              <w:t>Что</w:t>
            </w:r>
            <w:proofErr w:type="spellEnd"/>
            <w:r w:rsidR="00022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A0B">
              <w:rPr>
                <w:rFonts w:ascii="Times New Roman" w:hAnsi="Times New Roman" w:cs="Times New Roman"/>
                <w:lang w:val="en-US"/>
              </w:rPr>
              <w:t>такое</w:t>
            </w:r>
            <w:proofErr w:type="spellEnd"/>
            <w:r w:rsidR="00022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A0B">
              <w:rPr>
                <w:rFonts w:ascii="Times New Roman" w:hAnsi="Times New Roman" w:cs="Times New Roman"/>
                <w:lang w:val="en-US"/>
              </w:rPr>
              <w:t>погода</w:t>
            </w:r>
            <w:proofErr w:type="spellEnd"/>
            <w:r w:rsidRPr="005F1A0B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5F1A0B">
              <w:rPr>
                <w:rFonts w:ascii="Times New Roman" w:hAnsi="Times New Roman" w:cs="Times New Roman"/>
                <w:iCs/>
              </w:rPr>
              <w:t>В гости к осени (экскурсия)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18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 xml:space="preserve">В гости к осени 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135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F1A0B">
              <w:rPr>
                <w:rFonts w:ascii="Times New Roman" w:hAnsi="Times New Roman" w:cs="Times New Roman"/>
                <w:lang w:val="en-US"/>
              </w:rPr>
              <w:t>Звёздное</w:t>
            </w:r>
            <w:proofErr w:type="spellEnd"/>
            <w:r w:rsidR="00022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A0B">
              <w:rPr>
                <w:rFonts w:ascii="Times New Roman" w:hAnsi="Times New Roman" w:cs="Times New Roman"/>
                <w:lang w:val="en-US"/>
              </w:rPr>
              <w:t>небо</w:t>
            </w:r>
            <w:proofErr w:type="spellEnd"/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Заглянем в кладовые земли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Практическая работа №2</w:t>
            </w:r>
          </w:p>
          <w:p w:rsidR="00A36686" w:rsidRPr="005F1A0B" w:rsidRDefault="00A36686" w:rsidP="00C10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(Исследование с помощью лупы состава гранита, рассматривание образцов полевого шпата, кварца, слюды)</w:t>
            </w: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 воздух и про воду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 воздух и про воду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Какие бывают растения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Практическая работа №3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(Определение растений с помощью атласа-определителя)</w:t>
            </w:r>
          </w:p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Какие бывают животные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Невидимые нити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Дикорастущие и культурные растения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30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Дикие и домашние животные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345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Комнатные растения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Практическая работа №4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F1A0B">
              <w:rPr>
                <w:rFonts w:ascii="Times New Roman" w:hAnsi="Times New Roman" w:cs="Times New Roman"/>
              </w:rPr>
              <w:t>(Освоение приёмов ухода за комнатными растениями в соответствии с инструкцией).</w:t>
            </w: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Животные живого уголка</w:t>
            </w:r>
          </w:p>
          <w:p w:rsidR="00A36686" w:rsidRPr="005F1A0B" w:rsidRDefault="00A36686" w:rsidP="00C106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Практическая работа №5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(Освоение приёмов содержания животных живого уголка в соответствии с инструкциями)</w:t>
            </w:r>
          </w:p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 кошек и собак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Красная книга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 xml:space="preserve">Будь природе другом. 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Проект «Красная книга, или</w:t>
            </w:r>
            <w:proofErr w:type="gramStart"/>
            <w:r w:rsidRPr="005F1A0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F1A0B">
              <w:rPr>
                <w:rFonts w:ascii="Times New Roman" w:hAnsi="Times New Roman" w:cs="Times New Roman"/>
              </w:rPr>
              <w:t>озьмём под защиту»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Проверочная работа  по разделу «Природа»</w:t>
            </w: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1A0B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 w:rsidRPr="005F1A0B">
              <w:rPr>
                <w:rFonts w:ascii="Times New Roman" w:hAnsi="Times New Roman" w:cs="Times New Roman"/>
                <w:b/>
                <w:lang w:val="en-US"/>
              </w:rPr>
              <w:t>Жизнь</w:t>
            </w:r>
            <w:proofErr w:type="spellEnd"/>
            <w:r w:rsidR="007C40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1A0B">
              <w:rPr>
                <w:rFonts w:ascii="Times New Roman" w:hAnsi="Times New Roman" w:cs="Times New Roman"/>
                <w:b/>
                <w:lang w:val="en-US"/>
              </w:rPr>
              <w:t>города</w:t>
            </w:r>
            <w:proofErr w:type="spellEnd"/>
            <w:r w:rsidRPr="005F1A0B">
              <w:rPr>
                <w:rFonts w:ascii="Times New Roman" w:hAnsi="Times New Roman" w:cs="Times New Roman"/>
                <w:b/>
                <w:lang w:val="en-US"/>
              </w:rPr>
              <w:t xml:space="preserve"> и </w:t>
            </w:r>
            <w:proofErr w:type="spellStart"/>
            <w:r w:rsidRPr="005F1A0B">
              <w:rPr>
                <w:rFonts w:ascii="Times New Roman" w:hAnsi="Times New Roman" w:cs="Times New Roman"/>
                <w:b/>
                <w:lang w:val="en-US"/>
              </w:rPr>
              <w:t>села</w:t>
            </w:r>
            <w:proofErr w:type="spellEnd"/>
            <w:r w:rsidRPr="005F1A0B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5F1A0B">
              <w:rPr>
                <w:rFonts w:ascii="Times New Roman" w:hAnsi="Times New Roman" w:cs="Times New Roman"/>
              </w:rPr>
              <w:t>Что такое экономика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5F1A0B">
              <w:rPr>
                <w:rFonts w:ascii="Times New Roman" w:hAnsi="Times New Roman" w:cs="Times New Roman"/>
              </w:rPr>
              <w:t>Из чего что сделано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5F1A0B">
              <w:rPr>
                <w:rFonts w:ascii="Times New Roman" w:hAnsi="Times New Roman" w:cs="Times New Roman"/>
              </w:rPr>
              <w:t>Как построить дом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5F1A0B">
              <w:rPr>
                <w:rFonts w:ascii="Times New Roman" w:hAnsi="Times New Roman" w:cs="Times New Roman"/>
              </w:rPr>
              <w:t>Какой бывает транспорт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338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5F1A0B">
              <w:rPr>
                <w:rFonts w:ascii="Times New Roman" w:hAnsi="Times New Roman" w:cs="Times New Roman"/>
              </w:rPr>
              <w:t>Культура и образование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 xml:space="preserve">Все профессии важны. 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Проект «Профессии»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Проверочная работа  по разделу«Жизнь города и села»</w:t>
            </w: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В гости к зиме (экскурсия)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259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В гости к зиме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Презентации проектов</w:t>
            </w:r>
          </w:p>
          <w:p w:rsidR="00A36686" w:rsidRPr="005F1A0B" w:rsidRDefault="00022914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«Родной поселок</w:t>
            </w:r>
            <w:r w:rsidR="00A36686" w:rsidRPr="005F1A0B">
              <w:rPr>
                <w:rFonts w:ascii="Times New Roman" w:hAnsi="Times New Roman" w:cs="Times New Roman"/>
              </w:rPr>
              <w:t xml:space="preserve">», </w:t>
            </w:r>
          </w:p>
          <w:p w:rsidR="00A36686" w:rsidRPr="005F1A0B" w:rsidRDefault="00022914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«Красная книга </w:t>
            </w:r>
            <w:r w:rsidR="00A36686" w:rsidRPr="005F1A0B">
              <w:rPr>
                <w:rFonts w:ascii="Times New Roman" w:hAnsi="Times New Roman" w:cs="Times New Roman"/>
              </w:rPr>
              <w:t xml:space="preserve">или Возьмем под защиту», 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«Профессии»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914" w:rsidRPr="005F1A0B" w:rsidTr="00C106C0">
        <w:tc>
          <w:tcPr>
            <w:tcW w:w="675" w:type="dxa"/>
          </w:tcPr>
          <w:p w:rsidR="00022914" w:rsidRPr="005F1A0B" w:rsidRDefault="00022914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:rsidR="00022914" w:rsidRPr="00022914" w:rsidRDefault="00022914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и безопасность</w:t>
            </w:r>
          </w:p>
        </w:tc>
        <w:tc>
          <w:tcPr>
            <w:tcW w:w="1713" w:type="dxa"/>
          </w:tcPr>
          <w:p w:rsidR="00022914" w:rsidRPr="005F1A0B" w:rsidRDefault="00022914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5867" w:type="dxa"/>
          </w:tcPr>
          <w:p w:rsidR="00022914" w:rsidRPr="005F1A0B" w:rsidRDefault="00022914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Строение тела человека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Если хочешь быть здоров</w:t>
            </w:r>
          </w:p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 xml:space="preserve">Берегись автомобиля! </w:t>
            </w:r>
          </w:p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5F1A0B">
              <w:rPr>
                <w:rFonts w:ascii="Times New Roman" w:hAnsi="Times New Roman" w:cs="Times New Roman"/>
              </w:rPr>
              <w:t>Школа пешехода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Практическая работа №6</w:t>
            </w:r>
          </w:p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Отработка правил перехода улицы</w:t>
            </w: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5F1A0B">
              <w:rPr>
                <w:rFonts w:ascii="Times New Roman" w:hAnsi="Times New Roman" w:cs="Times New Roman"/>
              </w:rPr>
              <w:t xml:space="preserve">Домашние опасности 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24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5F1A0B">
              <w:rPr>
                <w:rFonts w:ascii="Times New Roman" w:hAnsi="Times New Roman" w:cs="Times New Roman"/>
              </w:rPr>
              <w:t xml:space="preserve">Пожар 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6686" w:rsidRPr="005F1A0B" w:rsidTr="00C106C0">
        <w:trPr>
          <w:trHeight w:val="30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Опасные незнакомцы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Проверочная работа  по разделу «Здоровье и безопасность»</w:t>
            </w: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1A0B">
              <w:rPr>
                <w:rFonts w:ascii="Times New Roman" w:hAnsi="Times New Roman" w:cs="Times New Roman"/>
                <w:b/>
              </w:rPr>
              <w:t>«Общение»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Наша дружная семья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27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Проект «Родословная»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24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 xml:space="preserve">В школе 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39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Правила вежливости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Ты и твои друзья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rPr>
          <w:trHeight w:val="210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Мы – зрители и пассажиры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6686" w:rsidRPr="005F1A0B" w:rsidTr="00C106C0">
        <w:trPr>
          <w:trHeight w:val="345"/>
        </w:trPr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Проверочная работа  по разделу «Общение»</w:t>
            </w: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  <w:b/>
              </w:rPr>
              <w:t>«Путешествия»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Посмотри</w:t>
            </w:r>
            <w:proofErr w:type="spellEnd"/>
            <w:r w:rsidR="007C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вокруг</w:t>
            </w:r>
            <w:proofErr w:type="spellEnd"/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ind w:right="58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</w:p>
          <w:p w:rsidR="00A36686" w:rsidRPr="005F1A0B" w:rsidRDefault="00A36686" w:rsidP="00C106C0">
            <w:pPr>
              <w:ind w:right="58" w:firstLine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(Знакомство с устройством компаса и правилами работы с ним).</w:t>
            </w: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7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A0B">
              <w:rPr>
                <w:rFonts w:ascii="Times New Roman" w:hAnsi="Times New Roman"/>
                <w:sz w:val="24"/>
                <w:szCs w:val="24"/>
              </w:rPr>
              <w:t>Ориентирование по солнцу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7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A0B">
              <w:rPr>
                <w:rFonts w:ascii="Times New Roman" w:hAnsi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7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A0B">
              <w:rPr>
                <w:rFonts w:ascii="Times New Roman" w:hAnsi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7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F1A0B">
              <w:rPr>
                <w:rFonts w:ascii="Times New Roman" w:hAnsi="Times New Roman"/>
                <w:iCs/>
                <w:sz w:val="24"/>
                <w:szCs w:val="24"/>
              </w:rPr>
              <w:t xml:space="preserve">В гости к весне 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7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1A0B">
              <w:rPr>
                <w:rFonts w:ascii="Times New Roman" w:hAnsi="Times New Roman"/>
                <w:snapToGrid w:val="0"/>
                <w:sz w:val="24"/>
                <w:szCs w:val="24"/>
              </w:rPr>
              <w:t>Россия на карте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8</w:t>
            </w:r>
          </w:p>
          <w:p w:rsidR="00A36686" w:rsidRPr="005F1A0B" w:rsidRDefault="00A36686" w:rsidP="00C1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Приёмы чтения карты</w:t>
            </w: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7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1A0B">
              <w:rPr>
                <w:rFonts w:ascii="Times New Roman" w:hAnsi="Times New Roman"/>
                <w:b/>
                <w:i/>
                <w:sz w:val="24"/>
                <w:szCs w:val="24"/>
              </w:rPr>
              <w:t>Проект «Города России»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7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A0B">
              <w:rPr>
                <w:rFonts w:ascii="Times New Roman" w:hAnsi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7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A0B">
              <w:rPr>
                <w:rFonts w:ascii="Times New Roman" w:hAnsi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7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A0B">
              <w:rPr>
                <w:rFonts w:ascii="Times New Roman" w:hAnsi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7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A0B"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9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A0B">
              <w:rPr>
                <w:rFonts w:ascii="Times New Roman" w:hAnsi="Times New Roman"/>
                <w:sz w:val="24"/>
                <w:szCs w:val="24"/>
              </w:rPr>
              <w:t xml:space="preserve">Страны мира.  </w:t>
            </w:r>
            <w:r w:rsidRPr="005F1A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Проект «Страны мира» 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a9"/>
              <w:widowControl w:val="0"/>
              <w:adjustRightInd w:val="0"/>
              <w:spacing w:line="276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A0B">
              <w:rPr>
                <w:rFonts w:ascii="Times New Roman" w:hAnsi="Times New Roman"/>
                <w:sz w:val="24"/>
                <w:szCs w:val="24"/>
              </w:rPr>
              <w:t>Впереди лето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 по разделу «Путешествия»</w:t>
            </w:r>
          </w:p>
        </w:tc>
      </w:tr>
      <w:tr w:rsidR="00A36686" w:rsidRPr="005F1A0B" w:rsidTr="00C106C0">
        <w:tc>
          <w:tcPr>
            <w:tcW w:w="675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59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A0B">
              <w:rPr>
                <w:rFonts w:ascii="Times New Roman" w:hAnsi="Times New Roman" w:cs="Times New Roman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713" w:type="dxa"/>
          </w:tcPr>
          <w:p w:rsidR="00A36686" w:rsidRPr="005F1A0B" w:rsidRDefault="00A36686" w:rsidP="00C1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A36686" w:rsidRPr="005F1A0B" w:rsidRDefault="00A36686" w:rsidP="00C106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36686" w:rsidRPr="005F1A0B" w:rsidRDefault="00A36686" w:rsidP="005E4B21">
      <w:pPr>
        <w:pStyle w:val="Default"/>
        <w:ind w:left="360"/>
        <w:jc w:val="center"/>
        <w:rPr>
          <w:b/>
        </w:rPr>
      </w:pPr>
    </w:p>
    <w:bookmarkEnd w:id="0"/>
    <w:p w:rsidR="005E4B21" w:rsidRPr="005F1A0B" w:rsidRDefault="005E4B21" w:rsidP="005E4B21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E4B21" w:rsidRPr="005F1A0B" w:rsidSect="005E4B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8CF"/>
    <w:multiLevelType w:val="hybridMultilevel"/>
    <w:tmpl w:val="FB4A0BB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2A3A2B5D"/>
    <w:multiLevelType w:val="hybridMultilevel"/>
    <w:tmpl w:val="A6D0E4B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4CD252B2"/>
    <w:multiLevelType w:val="hybridMultilevel"/>
    <w:tmpl w:val="61AC7B1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2226DA7"/>
    <w:multiLevelType w:val="hybridMultilevel"/>
    <w:tmpl w:val="C9228FE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643932B6"/>
    <w:multiLevelType w:val="multilevel"/>
    <w:tmpl w:val="51E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F5835"/>
    <w:multiLevelType w:val="hybridMultilevel"/>
    <w:tmpl w:val="88DE1E0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7BA65A68"/>
    <w:multiLevelType w:val="hybridMultilevel"/>
    <w:tmpl w:val="11FC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2E87"/>
    <w:rsid w:val="00022914"/>
    <w:rsid w:val="00222C84"/>
    <w:rsid w:val="002E350E"/>
    <w:rsid w:val="00362A94"/>
    <w:rsid w:val="00592E87"/>
    <w:rsid w:val="005E4B21"/>
    <w:rsid w:val="005F1A0B"/>
    <w:rsid w:val="0078510A"/>
    <w:rsid w:val="007C40EE"/>
    <w:rsid w:val="008869F4"/>
    <w:rsid w:val="00A36686"/>
    <w:rsid w:val="00BA75AD"/>
    <w:rsid w:val="00BD1E1B"/>
    <w:rsid w:val="00C65353"/>
    <w:rsid w:val="00D0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84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2291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4B21"/>
    <w:pPr>
      <w:ind w:left="720"/>
      <w:contextualSpacing/>
    </w:pPr>
  </w:style>
  <w:style w:type="paragraph" w:customStyle="1" w:styleId="Default">
    <w:name w:val="Default"/>
    <w:rsid w:val="005E4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link w:val="a5"/>
    <w:semiHidden/>
    <w:locked/>
    <w:rsid w:val="005E4B21"/>
  </w:style>
  <w:style w:type="paragraph" w:styleId="a5">
    <w:name w:val="Body Text"/>
    <w:basedOn w:val="a"/>
    <w:link w:val="a4"/>
    <w:semiHidden/>
    <w:rsid w:val="005E4B21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5E4B21"/>
  </w:style>
  <w:style w:type="paragraph" w:styleId="2">
    <w:name w:val="Body Text Indent 2"/>
    <w:basedOn w:val="a"/>
    <w:link w:val="20"/>
    <w:rsid w:val="005E4B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5E4B21"/>
    <w:rPr>
      <w:rFonts w:ascii="Calibri" w:eastAsia="Calibri" w:hAnsi="Calibri" w:cs="Times New Roman"/>
    </w:rPr>
  </w:style>
  <w:style w:type="paragraph" w:customStyle="1" w:styleId="ParagraphStyle">
    <w:name w:val="Paragraph Style"/>
    <w:rsid w:val="00A36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A3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nhideWhenUsed/>
    <w:rsid w:val="00A36686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A36686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3668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36686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BA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22914"/>
    <w:rPr>
      <w:rFonts w:ascii="Times New Roman" w:eastAsia="Times New Roman" w:hAnsi="Times New Roman" w:cs="Times New Roman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4B21"/>
    <w:pPr>
      <w:ind w:left="720"/>
      <w:contextualSpacing/>
    </w:pPr>
  </w:style>
  <w:style w:type="paragraph" w:customStyle="1" w:styleId="Default">
    <w:name w:val="Default"/>
    <w:rsid w:val="005E4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link w:val="a5"/>
    <w:semiHidden/>
    <w:locked/>
    <w:rsid w:val="005E4B21"/>
  </w:style>
  <w:style w:type="paragraph" w:styleId="a5">
    <w:name w:val="Body Text"/>
    <w:basedOn w:val="a"/>
    <w:link w:val="a4"/>
    <w:semiHidden/>
    <w:rsid w:val="005E4B21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5E4B21"/>
  </w:style>
  <w:style w:type="paragraph" w:styleId="2">
    <w:name w:val="Body Text Indent 2"/>
    <w:basedOn w:val="a"/>
    <w:link w:val="20"/>
    <w:rsid w:val="005E4B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5E4B21"/>
    <w:rPr>
      <w:rFonts w:ascii="Calibri" w:eastAsia="Calibri" w:hAnsi="Calibri" w:cs="Times New Roman"/>
    </w:rPr>
  </w:style>
  <w:style w:type="paragraph" w:customStyle="1" w:styleId="ParagraphStyle">
    <w:name w:val="Paragraph Style"/>
    <w:rsid w:val="00A36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A3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nhideWhenUsed/>
    <w:rsid w:val="00A36686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A36686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3668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36686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BA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</cp:lastModifiedBy>
  <cp:revision>10</cp:revision>
  <dcterms:created xsi:type="dcterms:W3CDTF">2019-09-16T10:12:00Z</dcterms:created>
  <dcterms:modified xsi:type="dcterms:W3CDTF">2021-09-14T10:13:00Z</dcterms:modified>
</cp:coreProperties>
</file>